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FD0E9" w14:textId="77777777" w:rsidR="00216EEB" w:rsidRPr="00466DBE" w:rsidRDefault="006436D4" w:rsidP="00D91C72">
      <w:pPr>
        <w:spacing w:after="26" w:line="276" w:lineRule="auto"/>
        <w:ind w:left="42" w:right="-32"/>
        <w:jc w:val="center"/>
        <w:rPr>
          <w:sz w:val="22"/>
        </w:rPr>
      </w:pPr>
      <w:r w:rsidRPr="00466DBE">
        <w:rPr>
          <w:noProof/>
          <w:sz w:val="22"/>
        </w:rPr>
        <w:drawing>
          <wp:anchor distT="0" distB="0" distL="114300" distR="114300" simplePos="0" relativeHeight="251658240" behindDoc="0" locked="0" layoutInCell="1" allowOverlap="0" wp14:anchorId="6095ECEE" wp14:editId="72AF4099">
            <wp:simplePos x="0" y="0"/>
            <wp:positionH relativeFrom="column">
              <wp:posOffset>-158800</wp:posOffset>
            </wp:positionH>
            <wp:positionV relativeFrom="paragraph">
              <wp:posOffset>-181202</wp:posOffset>
            </wp:positionV>
            <wp:extent cx="1129284" cy="111252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1129284" cy="1112520"/>
                    </a:xfrm>
                    <a:prstGeom prst="rect">
                      <a:avLst/>
                    </a:prstGeom>
                  </pic:spPr>
                </pic:pic>
              </a:graphicData>
            </a:graphic>
          </wp:anchor>
        </w:drawing>
      </w:r>
      <w:r w:rsidRPr="00466DBE">
        <w:rPr>
          <w:b/>
          <w:sz w:val="22"/>
        </w:rPr>
        <w:t xml:space="preserve">T.C. </w:t>
      </w:r>
    </w:p>
    <w:p w14:paraId="273E371D" w14:textId="77777777" w:rsidR="00216EEB" w:rsidRPr="00466DBE" w:rsidRDefault="006436D4" w:rsidP="00D91C72">
      <w:pPr>
        <w:spacing w:after="26" w:line="276" w:lineRule="auto"/>
        <w:ind w:left="42" w:right="-30"/>
        <w:jc w:val="center"/>
        <w:rPr>
          <w:sz w:val="22"/>
        </w:rPr>
      </w:pPr>
      <w:r w:rsidRPr="00466DBE">
        <w:rPr>
          <w:b/>
          <w:sz w:val="22"/>
        </w:rPr>
        <w:t xml:space="preserve">ANKARA VALİLİĞİ </w:t>
      </w:r>
    </w:p>
    <w:p w14:paraId="18D51D6B" w14:textId="77777777" w:rsidR="00216EEB" w:rsidRPr="00466DBE" w:rsidRDefault="006436D4" w:rsidP="00D91C72">
      <w:pPr>
        <w:spacing w:after="0" w:line="276" w:lineRule="auto"/>
        <w:ind w:left="42" w:right="-28"/>
        <w:jc w:val="center"/>
        <w:rPr>
          <w:sz w:val="22"/>
        </w:rPr>
      </w:pPr>
      <w:r w:rsidRPr="00466DBE">
        <w:rPr>
          <w:b/>
          <w:sz w:val="22"/>
        </w:rPr>
        <w:t xml:space="preserve">İL SAĞLIK MÜDÜRLÜĞÜ </w:t>
      </w:r>
    </w:p>
    <w:p w14:paraId="42D64918" w14:textId="77777777" w:rsidR="00216EEB" w:rsidRPr="00466DBE" w:rsidRDefault="00216EEB" w:rsidP="00D91C72">
      <w:pPr>
        <w:spacing w:after="0" w:line="276" w:lineRule="auto"/>
        <w:ind w:left="125" w:firstLine="0"/>
        <w:jc w:val="center"/>
        <w:rPr>
          <w:sz w:val="22"/>
        </w:rPr>
      </w:pPr>
    </w:p>
    <w:p w14:paraId="31BEF28A" w14:textId="77777777" w:rsidR="00216EEB" w:rsidRPr="00466DBE" w:rsidRDefault="00216EEB" w:rsidP="00D91C72">
      <w:pPr>
        <w:spacing w:after="0" w:line="276" w:lineRule="auto"/>
        <w:ind w:left="125" w:firstLine="0"/>
        <w:jc w:val="center"/>
        <w:rPr>
          <w:sz w:val="22"/>
        </w:rPr>
      </w:pPr>
    </w:p>
    <w:p w14:paraId="64E8413A" w14:textId="77777777" w:rsidR="00466DBE" w:rsidRDefault="00466DBE" w:rsidP="00D91C72">
      <w:pPr>
        <w:spacing w:after="2" w:line="276" w:lineRule="auto"/>
        <w:ind w:left="0" w:firstLine="0"/>
        <w:jc w:val="left"/>
        <w:rPr>
          <w:sz w:val="22"/>
        </w:rPr>
      </w:pPr>
    </w:p>
    <w:p w14:paraId="5A46543B" w14:textId="77777777" w:rsidR="00466DBE" w:rsidRDefault="00466DBE" w:rsidP="00D91C72">
      <w:pPr>
        <w:spacing w:after="2" w:line="276" w:lineRule="auto"/>
        <w:ind w:left="0" w:firstLine="0"/>
        <w:jc w:val="left"/>
        <w:rPr>
          <w:sz w:val="22"/>
        </w:rPr>
      </w:pPr>
    </w:p>
    <w:p w14:paraId="03CCC87B" w14:textId="3D1B4582" w:rsidR="00216EEB" w:rsidRPr="00466DBE" w:rsidRDefault="0080681F" w:rsidP="00D91C72">
      <w:pPr>
        <w:spacing w:after="2" w:line="276" w:lineRule="auto"/>
        <w:ind w:left="0" w:firstLine="0"/>
        <w:jc w:val="left"/>
        <w:rPr>
          <w:sz w:val="22"/>
        </w:rPr>
      </w:pPr>
      <w:r w:rsidRPr="00466DBE">
        <w:rPr>
          <w:b/>
          <w:sz w:val="22"/>
        </w:rPr>
        <w:t xml:space="preserve">Karar </w:t>
      </w:r>
      <w:proofErr w:type="gramStart"/>
      <w:r w:rsidRPr="00466DBE">
        <w:rPr>
          <w:b/>
          <w:sz w:val="22"/>
        </w:rPr>
        <w:t>Tarihi : 27</w:t>
      </w:r>
      <w:proofErr w:type="gramEnd"/>
      <w:r w:rsidR="008E68DE" w:rsidRPr="00466DBE">
        <w:rPr>
          <w:b/>
          <w:sz w:val="22"/>
        </w:rPr>
        <w:t>.0</w:t>
      </w:r>
      <w:r w:rsidRPr="00466DBE">
        <w:rPr>
          <w:b/>
          <w:sz w:val="22"/>
        </w:rPr>
        <w:t>2</w:t>
      </w:r>
      <w:r w:rsidR="008E68DE" w:rsidRPr="00466DBE">
        <w:rPr>
          <w:b/>
          <w:sz w:val="22"/>
        </w:rPr>
        <w:t>.2021</w:t>
      </w:r>
      <w:r w:rsidR="006436D4" w:rsidRPr="00466DBE">
        <w:rPr>
          <w:b/>
          <w:sz w:val="22"/>
        </w:rPr>
        <w:t xml:space="preserve"> </w:t>
      </w:r>
    </w:p>
    <w:p w14:paraId="6233CBCE" w14:textId="7186CCC0" w:rsidR="00216EEB" w:rsidRPr="00466DBE" w:rsidRDefault="008E68DE" w:rsidP="00D91C72">
      <w:pPr>
        <w:spacing w:after="2" w:line="276" w:lineRule="auto"/>
        <w:ind w:left="0"/>
        <w:jc w:val="left"/>
        <w:rPr>
          <w:sz w:val="22"/>
        </w:rPr>
      </w:pPr>
      <w:r w:rsidRPr="00466DBE">
        <w:rPr>
          <w:b/>
          <w:sz w:val="22"/>
        </w:rPr>
        <w:t xml:space="preserve">Karar </w:t>
      </w:r>
      <w:proofErr w:type="gramStart"/>
      <w:r w:rsidRPr="00466DBE">
        <w:rPr>
          <w:b/>
          <w:sz w:val="22"/>
        </w:rPr>
        <w:t>Sayısı : 2021</w:t>
      </w:r>
      <w:proofErr w:type="gramEnd"/>
      <w:r w:rsidRPr="00466DBE">
        <w:rPr>
          <w:b/>
          <w:sz w:val="22"/>
        </w:rPr>
        <w:t>/1</w:t>
      </w:r>
      <w:r w:rsidR="0080681F" w:rsidRPr="00466DBE">
        <w:rPr>
          <w:b/>
          <w:sz w:val="22"/>
        </w:rPr>
        <w:t>0</w:t>
      </w:r>
      <w:r w:rsidR="006436D4" w:rsidRPr="00466DBE">
        <w:rPr>
          <w:b/>
          <w:sz w:val="22"/>
        </w:rPr>
        <w:t xml:space="preserve"> </w:t>
      </w:r>
    </w:p>
    <w:p w14:paraId="781E95B8" w14:textId="77777777" w:rsidR="00216EEB" w:rsidRPr="00466DBE" w:rsidRDefault="00216EEB" w:rsidP="00D91C72">
      <w:pPr>
        <w:spacing w:after="0" w:line="276" w:lineRule="auto"/>
        <w:ind w:left="713" w:firstLine="0"/>
        <w:jc w:val="left"/>
        <w:rPr>
          <w:sz w:val="22"/>
        </w:rPr>
      </w:pPr>
    </w:p>
    <w:p w14:paraId="4862A5A9" w14:textId="77777777" w:rsidR="00216EEB" w:rsidRPr="00466DBE" w:rsidRDefault="00216EEB" w:rsidP="00D91C72">
      <w:pPr>
        <w:spacing w:after="31" w:line="276" w:lineRule="auto"/>
        <w:ind w:left="713" w:firstLine="0"/>
        <w:jc w:val="left"/>
        <w:rPr>
          <w:sz w:val="22"/>
        </w:rPr>
      </w:pPr>
    </w:p>
    <w:p w14:paraId="0B7A1AF1" w14:textId="77777777" w:rsidR="00216EEB" w:rsidRPr="00466DBE" w:rsidRDefault="006436D4" w:rsidP="00D91C72">
      <w:pPr>
        <w:spacing w:after="0" w:line="276" w:lineRule="auto"/>
        <w:ind w:left="42" w:right="-31"/>
        <w:jc w:val="center"/>
        <w:rPr>
          <w:sz w:val="22"/>
        </w:rPr>
      </w:pPr>
      <w:r w:rsidRPr="00466DBE">
        <w:rPr>
          <w:b/>
          <w:sz w:val="22"/>
        </w:rPr>
        <w:t xml:space="preserve">İL UMUMİ HIFZISSIHHA KURUL KARARI </w:t>
      </w:r>
    </w:p>
    <w:p w14:paraId="66683B28" w14:textId="77777777" w:rsidR="00216EEB" w:rsidRPr="00466DBE" w:rsidRDefault="00216EEB" w:rsidP="00D91C72">
      <w:pPr>
        <w:spacing w:after="135" w:line="276" w:lineRule="auto"/>
        <w:ind w:left="125" w:firstLine="0"/>
        <w:jc w:val="center"/>
        <w:rPr>
          <w:sz w:val="22"/>
        </w:rPr>
      </w:pPr>
    </w:p>
    <w:p w14:paraId="47B262CB" w14:textId="5F12CD14" w:rsidR="00216EEB" w:rsidRPr="00466DBE" w:rsidRDefault="006436D4" w:rsidP="00D91C72">
      <w:pPr>
        <w:spacing w:after="136" w:line="276" w:lineRule="auto"/>
        <w:ind w:left="146" w:firstLine="540"/>
        <w:rPr>
          <w:sz w:val="22"/>
        </w:rPr>
      </w:pPr>
      <w:r w:rsidRPr="00466DBE">
        <w:rPr>
          <w:sz w:val="22"/>
        </w:rPr>
        <w:t xml:space="preserve">   Ankar</w:t>
      </w:r>
      <w:r w:rsidR="0080681F" w:rsidRPr="00466DBE">
        <w:rPr>
          <w:sz w:val="22"/>
        </w:rPr>
        <w:t>a İl Umumi Hıfzıssıhha Kurulu 27.02</w:t>
      </w:r>
      <w:r w:rsidR="008E68DE" w:rsidRPr="00466DBE">
        <w:rPr>
          <w:sz w:val="22"/>
        </w:rPr>
        <w:t>.2021</w:t>
      </w:r>
      <w:r w:rsidR="003718DE">
        <w:rPr>
          <w:sz w:val="22"/>
        </w:rPr>
        <w:t xml:space="preserve"> tarihinde 1593 sayılı Umumi</w:t>
      </w:r>
      <w:r w:rsidRPr="00466DBE">
        <w:rPr>
          <w:sz w:val="22"/>
        </w:rPr>
        <w:t xml:space="preserve"> Hıfzıssıhha</w:t>
      </w:r>
      <w:r w:rsidR="00D80486" w:rsidRPr="00466DBE">
        <w:rPr>
          <w:sz w:val="22"/>
        </w:rPr>
        <w:t xml:space="preserve"> </w:t>
      </w:r>
      <w:r w:rsidRPr="00466DBE">
        <w:rPr>
          <w:sz w:val="22"/>
        </w:rPr>
        <w:t xml:space="preserve">Kanununun 23. 27. ve 72. maddelerine göre, Ankara Valisi </w:t>
      </w:r>
      <w:proofErr w:type="spellStart"/>
      <w:r w:rsidRPr="00466DBE">
        <w:rPr>
          <w:sz w:val="22"/>
        </w:rPr>
        <w:t>Vasip</w:t>
      </w:r>
      <w:proofErr w:type="spellEnd"/>
      <w:r w:rsidRPr="00466DBE">
        <w:rPr>
          <w:sz w:val="22"/>
        </w:rPr>
        <w:t xml:space="preserve"> ŞAHİN başkanlığında olağanüstü toplanarak gündemindeki kon</w:t>
      </w:r>
      <w:r w:rsidR="0080681F" w:rsidRPr="00466DBE">
        <w:rPr>
          <w:sz w:val="22"/>
        </w:rPr>
        <w:t>uları görüşüp aşağıdaki karar</w:t>
      </w:r>
      <w:r w:rsidRPr="00466DBE">
        <w:rPr>
          <w:sz w:val="22"/>
        </w:rPr>
        <w:t xml:space="preserve">ı almıştır. </w:t>
      </w:r>
    </w:p>
    <w:p w14:paraId="7D12081C" w14:textId="0545339D" w:rsidR="0080681F" w:rsidRPr="00466DBE" w:rsidRDefault="0080681F" w:rsidP="00D91C72">
      <w:pPr>
        <w:spacing w:line="276" w:lineRule="auto"/>
        <w:ind w:left="-5" w:right="57" w:firstLine="713"/>
        <w:rPr>
          <w:sz w:val="22"/>
        </w:rPr>
      </w:pPr>
      <w:r w:rsidRPr="00466DBE">
        <w:rPr>
          <w:sz w:val="22"/>
        </w:rPr>
        <w:t xml:space="preserve">Tüm dünyayı etkisi altına alan </w:t>
      </w:r>
      <w:proofErr w:type="spellStart"/>
      <w:r w:rsidRPr="00466DBE">
        <w:rPr>
          <w:sz w:val="22"/>
        </w:rPr>
        <w:t>Koronavirüs</w:t>
      </w:r>
      <w:proofErr w:type="spellEnd"/>
      <w:r w:rsidRPr="00466DBE">
        <w:rPr>
          <w:sz w:val="22"/>
        </w:rPr>
        <w:t xml:space="preserve"> (Covid</w:t>
      </w:r>
      <w:r w:rsidR="00736C25" w:rsidRPr="00466DBE">
        <w:rPr>
          <w:sz w:val="22"/>
        </w:rPr>
        <w:t>-</w:t>
      </w:r>
      <w:r w:rsidRPr="00466DBE">
        <w:rPr>
          <w:sz w:val="22"/>
        </w:rPr>
        <w:t>19)</w:t>
      </w:r>
      <w:r w:rsidR="009D7745" w:rsidRPr="00466DBE">
        <w:rPr>
          <w:sz w:val="22"/>
        </w:rPr>
        <w:t xml:space="preserve"> </w:t>
      </w:r>
      <w:r w:rsidRPr="00466DBE">
        <w:rPr>
          <w:sz w:val="22"/>
        </w:rPr>
        <w:t xml:space="preserve">salgınının kamu sağlığına olumsuz etkilerini asgari seviyeye düşürmek amacıyla Sağlık Bakanlığı ve </w:t>
      </w:r>
      <w:proofErr w:type="spellStart"/>
      <w:r w:rsidRPr="00466DBE">
        <w:rPr>
          <w:sz w:val="22"/>
        </w:rPr>
        <w:t>Koronavirüs</w:t>
      </w:r>
      <w:proofErr w:type="spellEnd"/>
      <w:r w:rsidRPr="00466DBE">
        <w:rPr>
          <w:sz w:val="22"/>
        </w:rPr>
        <w:t xml:space="preserve"> Bilim Kurulunun önerileri, Sayın Cumhurbaşkanımızın talimatları doğrultusunda bugüne kadar birçok tedbir kararı alınmış ve uygulamaya geçirilmiştir.</w:t>
      </w:r>
    </w:p>
    <w:p w14:paraId="37CE0F36" w14:textId="24E01C02" w:rsidR="0080681F" w:rsidRPr="00466DBE" w:rsidRDefault="009D7745" w:rsidP="00D91C72">
      <w:pPr>
        <w:spacing w:line="276" w:lineRule="auto"/>
        <w:ind w:left="-5" w:right="57" w:firstLine="713"/>
        <w:rPr>
          <w:sz w:val="22"/>
        </w:rPr>
      </w:pPr>
      <w:r w:rsidRPr="00466DBE">
        <w:rPr>
          <w:sz w:val="22"/>
        </w:rPr>
        <w:t xml:space="preserve">İl Umumi Hıfzıssıhha Kurulu’nun 05.01.2021 tarihli ve 2021-1 sayılı kararı </w:t>
      </w:r>
      <w:r w:rsidR="0080681F" w:rsidRPr="00466DBE">
        <w:rPr>
          <w:sz w:val="22"/>
        </w:rPr>
        <w:t xml:space="preserve">ile </w:t>
      </w:r>
      <w:proofErr w:type="spellStart"/>
      <w:r w:rsidR="0080681F" w:rsidRPr="00466DBE">
        <w:rPr>
          <w:sz w:val="22"/>
        </w:rPr>
        <w:t>Covid</w:t>
      </w:r>
      <w:proofErr w:type="spellEnd"/>
      <w:r w:rsidR="00736C25" w:rsidRPr="00466DBE">
        <w:rPr>
          <w:sz w:val="22"/>
        </w:rPr>
        <w:t>-</w:t>
      </w:r>
      <w:r w:rsidRPr="00466DBE">
        <w:rPr>
          <w:sz w:val="22"/>
        </w:rPr>
        <w:t xml:space="preserve"> </w:t>
      </w:r>
      <w:r w:rsidR="0080681F" w:rsidRPr="00466DBE">
        <w:rPr>
          <w:sz w:val="22"/>
        </w:rPr>
        <w:t>19 virüsünün yeni bir varyantının ülkemize girişinin engellenmesi amacıyla 1 Mart 2021 tarihi</w:t>
      </w:r>
      <w:r w:rsidRPr="00466DBE">
        <w:rPr>
          <w:sz w:val="22"/>
        </w:rPr>
        <w:t xml:space="preserve">ne </w:t>
      </w:r>
      <w:proofErr w:type="gramStart"/>
      <w:r w:rsidRPr="00466DBE">
        <w:rPr>
          <w:sz w:val="22"/>
        </w:rPr>
        <w:t>kadar  hava</w:t>
      </w:r>
      <w:proofErr w:type="gramEnd"/>
      <w:r w:rsidRPr="00466DBE">
        <w:rPr>
          <w:sz w:val="22"/>
        </w:rPr>
        <w:t xml:space="preserve"> sınır kapısı yoluyla </w:t>
      </w:r>
      <w:r w:rsidR="0080681F" w:rsidRPr="00466DBE">
        <w:rPr>
          <w:sz w:val="22"/>
        </w:rPr>
        <w:t>ülkemize giriş yapmak isteyen kişilerden son 72 saat içerisinde yapılmış negatif SARSCoV2 PCR testlerini ibraz etme zorunluluğu getirilmiş ve negatif SARSCoV2 PCR testi sonucu ibraz edemeyen kişilerle ilgili olarak uygulanacak ka</w:t>
      </w:r>
      <w:r w:rsidR="00736C25" w:rsidRPr="00466DBE">
        <w:rPr>
          <w:sz w:val="22"/>
        </w:rPr>
        <w:t>rantina koşulları belirlenmiştir</w:t>
      </w:r>
      <w:r w:rsidR="0080681F" w:rsidRPr="00466DBE">
        <w:rPr>
          <w:sz w:val="22"/>
        </w:rPr>
        <w:t xml:space="preserve">. </w:t>
      </w:r>
    </w:p>
    <w:p w14:paraId="772A59F7" w14:textId="1B883F2E" w:rsidR="0080681F" w:rsidRPr="00466DBE" w:rsidRDefault="00736C25" w:rsidP="00D91C72">
      <w:pPr>
        <w:spacing w:line="276" w:lineRule="auto"/>
        <w:ind w:left="-5" w:right="57" w:firstLine="713"/>
        <w:rPr>
          <w:sz w:val="22"/>
        </w:rPr>
      </w:pPr>
      <w:proofErr w:type="gramStart"/>
      <w:r w:rsidRPr="00466DBE">
        <w:rPr>
          <w:sz w:val="22"/>
        </w:rPr>
        <w:t>İçişleri Bakanlığı’nın 26.02.2021 tarih</w:t>
      </w:r>
      <w:r w:rsidR="00D36F7E">
        <w:rPr>
          <w:sz w:val="22"/>
        </w:rPr>
        <w:t xml:space="preserve"> ve</w:t>
      </w:r>
      <w:r w:rsidRPr="00466DBE">
        <w:rPr>
          <w:sz w:val="22"/>
        </w:rPr>
        <w:t xml:space="preserve"> 3281 sayılı genelgesinde</w:t>
      </w:r>
      <w:r w:rsidR="00D36F7E">
        <w:rPr>
          <w:sz w:val="22"/>
        </w:rPr>
        <w:t>;</w:t>
      </w:r>
      <w:r w:rsidRPr="00466DBE">
        <w:rPr>
          <w:sz w:val="22"/>
        </w:rPr>
        <w:t xml:space="preserve"> </w:t>
      </w:r>
      <w:r w:rsidR="0080681F" w:rsidRPr="00466DBE">
        <w:rPr>
          <w:sz w:val="22"/>
        </w:rPr>
        <w:t>Sağl</w:t>
      </w:r>
      <w:r w:rsidRPr="00466DBE">
        <w:rPr>
          <w:sz w:val="22"/>
        </w:rPr>
        <w:t xml:space="preserve">ık Bakanlığı Halk Sağlığı Genel </w:t>
      </w:r>
      <w:r w:rsidR="0080681F" w:rsidRPr="00466DBE">
        <w:rPr>
          <w:sz w:val="22"/>
        </w:rPr>
        <w:t xml:space="preserve">Müdürlüğünün 26.02.2021 tarih </w:t>
      </w:r>
      <w:r w:rsidR="00D36F7E">
        <w:rPr>
          <w:sz w:val="22"/>
        </w:rPr>
        <w:t xml:space="preserve">ve </w:t>
      </w:r>
      <w:r w:rsidR="0080681F" w:rsidRPr="00466DBE">
        <w:rPr>
          <w:sz w:val="22"/>
        </w:rPr>
        <w:t>149 sayılı yazısında dünyayı tehdit etmeye devam eden Covid</w:t>
      </w:r>
      <w:r w:rsidRPr="00466DBE">
        <w:rPr>
          <w:sz w:val="22"/>
        </w:rPr>
        <w:t>-</w:t>
      </w:r>
      <w:r w:rsidR="0080681F" w:rsidRPr="00466DBE">
        <w:rPr>
          <w:sz w:val="22"/>
        </w:rPr>
        <w:t xml:space="preserve">19 salgınının ülkemizde kontrol altında tutulmasına yönelik çalışmalar yürütüldüğünden bahisle ülkemize yeni vaka gelişini kontrol etmek amacıyla uygulanmakta olan, kara, hava ve deniz yolu ile Türkiye’ye giriş yapacak kişilerin ülkeye girişlerinden önceki son yetmiş iki (72) saat içerisinde yapılmış negatif SARSCoV2 PCR testlerini ibraz etmeleri gerekliliğinin yeni bir karar alınıncaya kadar devam etmesi talebi </w:t>
      </w:r>
      <w:r w:rsidRPr="00466DBE">
        <w:rPr>
          <w:sz w:val="22"/>
        </w:rPr>
        <w:t xml:space="preserve">belirtilmiştir. </w:t>
      </w:r>
      <w:proofErr w:type="gramEnd"/>
      <w:r w:rsidRPr="00466DBE">
        <w:rPr>
          <w:sz w:val="22"/>
        </w:rPr>
        <w:t>Bu çerçevede;</w:t>
      </w:r>
    </w:p>
    <w:p w14:paraId="2ECA4048" w14:textId="75410774" w:rsidR="0080681F" w:rsidRDefault="0080681F" w:rsidP="00D91C72">
      <w:pPr>
        <w:spacing w:line="276" w:lineRule="auto"/>
        <w:ind w:left="-5" w:right="57" w:firstLine="713"/>
        <w:rPr>
          <w:sz w:val="22"/>
        </w:rPr>
      </w:pPr>
      <w:r w:rsidRPr="00466DBE">
        <w:rPr>
          <w:sz w:val="22"/>
        </w:rPr>
        <w:t xml:space="preserve">Ülkemizde vaka sayılarında yaşanan düşüşün sürekliliğinin sağlanması ve yeni vakaların ülkemize girişinin önlenmesi amacıyla </w:t>
      </w:r>
      <w:r w:rsidR="00736C25" w:rsidRPr="00466DBE">
        <w:rPr>
          <w:sz w:val="22"/>
        </w:rPr>
        <w:t xml:space="preserve">İl Umumi Hıfzıssıhha Kurulu’nun 05.01.2021 tarihli ve 2021-1 sayılı kararı ile </w:t>
      </w:r>
      <w:r w:rsidRPr="00466DBE">
        <w:rPr>
          <w:sz w:val="22"/>
        </w:rPr>
        <w:t xml:space="preserve">getirilen </w:t>
      </w:r>
      <w:r w:rsidR="00736C25" w:rsidRPr="00466DBE">
        <w:rPr>
          <w:sz w:val="22"/>
        </w:rPr>
        <w:t xml:space="preserve">hava sınır kapısı yolu ile ilimize giriş yapmak isteyen kişilerden </w:t>
      </w:r>
      <w:r w:rsidRPr="00466DBE">
        <w:rPr>
          <w:sz w:val="22"/>
        </w:rPr>
        <w:t>son 72 saat içerisinde yapılmış negatif SARSCoV2 PCR test</w:t>
      </w:r>
      <w:r w:rsidR="007001F1" w:rsidRPr="00466DBE">
        <w:rPr>
          <w:sz w:val="22"/>
        </w:rPr>
        <w:t>i istenmesine</w:t>
      </w:r>
      <w:r w:rsidRPr="00466DBE">
        <w:rPr>
          <w:sz w:val="22"/>
        </w:rPr>
        <w:t xml:space="preserve"> ve negatif sonucu ibraz edemeyen kişilere </w:t>
      </w:r>
      <w:proofErr w:type="gramStart"/>
      <w:r w:rsidR="00C03CD2">
        <w:rPr>
          <w:sz w:val="22"/>
        </w:rPr>
        <w:t>izolasyon</w:t>
      </w:r>
      <w:proofErr w:type="gramEnd"/>
      <w:r w:rsidR="00C03CD2">
        <w:rPr>
          <w:sz w:val="22"/>
        </w:rPr>
        <w:t xml:space="preserve"> uygulanması tedbirine</w:t>
      </w:r>
      <w:r w:rsidRPr="00466DBE">
        <w:rPr>
          <w:sz w:val="22"/>
        </w:rPr>
        <w:t xml:space="preserve"> </w:t>
      </w:r>
      <w:r w:rsidRPr="00466DBE">
        <w:rPr>
          <w:b/>
          <w:sz w:val="22"/>
        </w:rPr>
        <w:t>yeni bir karar alınıncaya kadar</w:t>
      </w:r>
      <w:r w:rsidRPr="00466DBE">
        <w:rPr>
          <w:sz w:val="22"/>
        </w:rPr>
        <w:t xml:space="preserve"> </w:t>
      </w:r>
      <w:r w:rsidR="00736C25" w:rsidRPr="00466DBE">
        <w:rPr>
          <w:sz w:val="22"/>
        </w:rPr>
        <w:t>İl</w:t>
      </w:r>
      <w:r w:rsidR="007001F1" w:rsidRPr="00466DBE">
        <w:rPr>
          <w:sz w:val="22"/>
        </w:rPr>
        <w:t xml:space="preserve"> Umu</w:t>
      </w:r>
      <w:r w:rsidR="00466DBE" w:rsidRPr="00466DBE">
        <w:rPr>
          <w:sz w:val="22"/>
        </w:rPr>
        <w:t>mi Hıfzıssıhha Kurul Karar</w:t>
      </w:r>
      <w:r w:rsidR="007001F1" w:rsidRPr="00466DBE">
        <w:rPr>
          <w:sz w:val="22"/>
        </w:rPr>
        <w:t xml:space="preserve">ları </w:t>
      </w:r>
      <w:r w:rsidR="00736C25" w:rsidRPr="00466DBE">
        <w:rPr>
          <w:sz w:val="22"/>
        </w:rPr>
        <w:t xml:space="preserve">ile </w:t>
      </w:r>
      <w:r w:rsidRPr="00466DBE">
        <w:rPr>
          <w:sz w:val="22"/>
        </w:rPr>
        <w:t>belirlendiği haliyle devam edilmesine;</w:t>
      </w:r>
    </w:p>
    <w:p w14:paraId="2686FA11" w14:textId="77DC0132" w:rsidR="0019172C" w:rsidRPr="00466DBE" w:rsidRDefault="0019172C" w:rsidP="00D91C72">
      <w:pPr>
        <w:spacing w:line="276" w:lineRule="auto"/>
        <w:ind w:left="-5" w:right="57" w:firstLine="713"/>
        <w:rPr>
          <w:sz w:val="22"/>
        </w:rPr>
      </w:pPr>
      <w:bookmarkStart w:id="0" w:name="_GoBack"/>
      <w:bookmarkEnd w:id="0"/>
      <w:proofErr w:type="gramStart"/>
      <w:r w:rsidRPr="00466DBE">
        <w:rPr>
          <w:sz w:val="22"/>
        </w:rPr>
        <w:t>Kaymakamlıklar ve ilgili kurumlarca konu</w:t>
      </w:r>
      <w:r w:rsidR="00F8552D">
        <w:rPr>
          <w:sz w:val="22"/>
        </w:rPr>
        <w:t>ya</w:t>
      </w:r>
      <w:r w:rsidRPr="00466DBE">
        <w:rPr>
          <w:sz w:val="22"/>
        </w:rPr>
        <w:t xml:space="preserve">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14:paraId="40DDD49B" w14:textId="77777777" w:rsidR="0017451D" w:rsidRDefault="0017451D" w:rsidP="00D91C72">
      <w:pPr>
        <w:spacing w:line="276" w:lineRule="auto"/>
        <w:ind w:left="723" w:right="73"/>
        <w:rPr>
          <w:sz w:val="22"/>
        </w:rPr>
      </w:pPr>
    </w:p>
    <w:p w14:paraId="23647980" w14:textId="25261419" w:rsidR="00216EEB" w:rsidRPr="00466DBE" w:rsidRDefault="006436D4" w:rsidP="00D91C72">
      <w:pPr>
        <w:spacing w:line="276" w:lineRule="auto"/>
        <w:ind w:left="723" w:right="73"/>
        <w:rPr>
          <w:sz w:val="22"/>
        </w:rPr>
      </w:pPr>
      <w:r w:rsidRPr="00466DBE">
        <w:rPr>
          <w:sz w:val="22"/>
        </w:rPr>
        <w:t xml:space="preserve">Oy birliği ile karar verildi. </w:t>
      </w:r>
    </w:p>
    <w:sectPr w:rsidR="00216EEB" w:rsidRPr="00466DBE" w:rsidSect="00976E94">
      <w:pgSz w:w="11906" w:h="16838"/>
      <w:pgMar w:top="1423" w:right="1477" w:bottom="1477"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346"/>
    <w:multiLevelType w:val="hybridMultilevel"/>
    <w:tmpl w:val="E382A552"/>
    <w:lvl w:ilvl="0" w:tplc="BCF0CBFC">
      <w:start w:val="1"/>
      <w:numFmt w:val="decimal"/>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22F050">
      <w:start w:val="1"/>
      <w:numFmt w:val="lowerLetter"/>
      <w:lvlText w:val="%2"/>
      <w:lvlJc w:val="left"/>
      <w:pPr>
        <w:ind w:left="1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5817C2">
      <w:start w:val="1"/>
      <w:numFmt w:val="lowerRoman"/>
      <w:lvlText w:val="%3"/>
      <w:lvlJc w:val="left"/>
      <w:pPr>
        <w:ind w:left="2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98254E">
      <w:start w:val="1"/>
      <w:numFmt w:val="decimal"/>
      <w:lvlText w:val="%4"/>
      <w:lvlJc w:val="left"/>
      <w:pPr>
        <w:ind w:left="2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3CC36A">
      <w:start w:val="1"/>
      <w:numFmt w:val="lowerLetter"/>
      <w:lvlText w:val="%5"/>
      <w:lvlJc w:val="left"/>
      <w:pPr>
        <w:ind w:left="3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F86198">
      <w:start w:val="1"/>
      <w:numFmt w:val="lowerRoman"/>
      <w:lvlText w:val="%6"/>
      <w:lvlJc w:val="left"/>
      <w:pPr>
        <w:ind w:left="4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08809A">
      <w:start w:val="1"/>
      <w:numFmt w:val="decimal"/>
      <w:lvlText w:val="%7"/>
      <w:lvlJc w:val="left"/>
      <w:pPr>
        <w:ind w:left="5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65EE">
      <w:start w:val="1"/>
      <w:numFmt w:val="lowerLetter"/>
      <w:lvlText w:val="%8"/>
      <w:lvlJc w:val="left"/>
      <w:pPr>
        <w:ind w:left="5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02AD12">
      <w:start w:val="1"/>
      <w:numFmt w:val="lowerRoman"/>
      <w:lvlText w:val="%9"/>
      <w:lvlJc w:val="left"/>
      <w:pPr>
        <w:ind w:left="6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B"/>
    <w:rsid w:val="00034065"/>
    <w:rsid w:val="0011749C"/>
    <w:rsid w:val="0017451D"/>
    <w:rsid w:val="0019172C"/>
    <w:rsid w:val="00216EEB"/>
    <w:rsid w:val="00225EC6"/>
    <w:rsid w:val="002F6133"/>
    <w:rsid w:val="003435CC"/>
    <w:rsid w:val="003718DE"/>
    <w:rsid w:val="0039658D"/>
    <w:rsid w:val="003B1058"/>
    <w:rsid w:val="00433D55"/>
    <w:rsid w:val="00461012"/>
    <w:rsid w:val="00466DBE"/>
    <w:rsid w:val="00547A07"/>
    <w:rsid w:val="00565A3B"/>
    <w:rsid w:val="005A5FF5"/>
    <w:rsid w:val="005E05D1"/>
    <w:rsid w:val="006436D4"/>
    <w:rsid w:val="007001F1"/>
    <w:rsid w:val="007120F3"/>
    <w:rsid w:val="00736C25"/>
    <w:rsid w:val="0080681F"/>
    <w:rsid w:val="008E68DE"/>
    <w:rsid w:val="00962543"/>
    <w:rsid w:val="00976E94"/>
    <w:rsid w:val="009805F7"/>
    <w:rsid w:val="009D7745"/>
    <w:rsid w:val="009F709F"/>
    <w:rsid w:val="00A27C69"/>
    <w:rsid w:val="00A56237"/>
    <w:rsid w:val="00AA460A"/>
    <w:rsid w:val="00AD4F61"/>
    <w:rsid w:val="00AF5ACE"/>
    <w:rsid w:val="00BD6C1D"/>
    <w:rsid w:val="00C03CD2"/>
    <w:rsid w:val="00C05A56"/>
    <w:rsid w:val="00CE71E3"/>
    <w:rsid w:val="00D2393B"/>
    <w:rsid w:val="00D36F7E"/>
    <w:rsid w:val="00D80486"/>
    <w:rsid w:val="00D91C72"/>
    <w:rsid w:val="00E57E64"/>
    <w:rsid w:val="00EC33ED"/>
    <w:rsid w:val="00F23FE4"/>
    <w:rsid w:val="00F8552D"/>
    <w:rsid w:val="00FB6F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8A0A"/>
  <w15:docId w15:val="{79053754-4D02-48F7-A4DF-98691B1A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94"/>
    <w:pPr>
      <w:spacing w:after="3" w:line="295" w:lineRule="auto"/>
      <w:ind w:left="156"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68DE"/>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7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sertaç çankaya</cp:lastModifiedBy>
  <cp:revision>25</cp:revision>
  <cp:lastPrinted>2021-02-26T17:54:00Z</cp:lastPrinted>
  <dcterms:created xsi:type="dcterms:W3CDTF">2021-02-26T17:20:00Z</dcterms:created>
  <dcterms:modified xsi:type="dcterms:W3CDTF">2021-02-26T17:55:00Z</dcterms:modified>
</cp:coreProperties>
</file>